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264" w:rsidRDefault="00C82B89" w:rsidP="00C82B89">
      <w:r>
        <w:rPr>
          <w:noProof/>
        </w:rPr>
        <w:drawing>
          <wp:inline distT="0" distB="0" distL="0" distR="0">
            <wp:extent cx="1276350" cy="594779"/>
            <wp:effectExtent l="0" t="0" r="0" b="0"/>
            <wp:docPr id="43" name="圖片 43" descr="今傳媒 JNEW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今傳媒 JNEW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341" cy="60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B89" w:rsidRDefault="00C82B89" w:rsidP="00C82B89">
      <w:pPr>
        <w:pStyle w:val="1"/>
        <w:spacing w:line="627" w:lineRule="atLeast"/>
        <w:rPr>
          <w:rFonts w:ascii="Arial" w:hAnsi="Arial" w:cs="Arial"/>
          <w:color w:val="212121"/>
          <w:spacing w:val="-12"/>
          <w:sz w:val="57"/>
          <w:szCs w:val="57"/>
        </w:rPr>
      </w:pPr>
      <w:r>
        <w:rPr>
          <w:rFonts w:ascii="Arial" w:hAnsi="Arial" w:cs="Arial"/>
          <w:color w:val="212121"/>
          <w:spacing w:val="-12"/>
          <w:sz w:val="57"/>
          <w:szCs w:val="57"/>
        </w:rPr>
        <w:t>輔英再傳捷報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師生雙榮耀！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挑戰國際舞台、榮登全球頂尖科學家雙榜</w:t>
      </w:r>
      <w:r>
        <w:rPr>
          <w:rFonts w:ascii="Arial" w:hAnsi="Arial" w:cs="Arial"/>
          <w:color w:val="212121"/>
          <w:spacing w:val="-12"/>
          <w:sz w:val="57"/>
          <w:szCs w:val="57"/>
        </w:rPr>
        <w:t xml:space="preserve"> </w:t>
      </w:r>
      <w:r>
        <w:rPr>
          <w:rFonts w:ascii="Arial" w:hAnsi="Arial" w:cs="Arial"/>
          <w:color w:val="212121"/>
          <w:spacing w:val="-12"/>
          <w:sz w:val="57"/>
          <w:szCs w:val="57"/>
        </w:rPr>
        <w:t>展現專業與國際競爭力</w:t>
      </w:r>
    </w:p>
    <w:p w:rsidR="00C82B89" w:rsidRDefault="00C82B89" w:rsidP="00C82B89">
      <w:pPr>
        <w:pStyle w:val="1"/>
        <w:spacing w:before="0" w:beforeAutospacing="0" w:after="0" w:afterAutospacing="0" w:line="400" w:lineRule="exact"/>
        <w:rPr>
          <w:rStyle w:val="newsup-tags"/>
          <w:rFonts w:ascii="Arial" w:hAnsi="Arial" w:cs="Arial"/>
          <w:color w:val="222222"/>
        </w:rPr>
      </w:pPr>
      <w:r>
        <w:rPr>
          <w:rFonts w:ascii="Arial" w:hAnsi="Arial" w:cs="Arial"/>
          <w:color w:val="999999"/>
          <w:spacing w:val="-12"/>
          <w:sz w:val="21"/>
          <w:szCs w:val="21"/>
        </w:rPr>
        <w:t>By</w:t>
      </w:r>
      <w:hyperlink r:id="rId8" w:history="1"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>今傳媒</w:t>
        </w:r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 xml:space="preserve">- </w:t>
        </w:r>
        <w:r>
          <w:rPr>
            <w:rStyle w:val="a7"/>
            <w:rFonts w:ascii="Arial" w:hAnsi="Arial" w:cs="Arial"/>
            <w:color w:val="212121"/>
            <w:spacing w:val="-12"/>
            <w:sz w:val="21"/>
            <w:szCs w:val="21"/>
          </w:rPr>
          <w:t>記者李祖東</w:t>
        </w:r>
      </w:hyperlink>
      <w:r>
        <w:rPr>
          <w:rFonts w:ascii="Arial" w:hAnsi="Arial" w:cs="Arial"/>
          <w:color w:val="333333"/>
          <w:spacing w:val="-12"/>
          <w:sz w:val="21"/>
          <w:szCs w:val="21"/>
        </w:rPr>
        <w:t xml:space="preserve">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10 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>月</w:t>
      </w:r>
      <w:r>
        <w:rPr>
          <w:rStyle w:val="mg-blog-date"/>
          <w:rFonts w:ascii="Arial" w:hAnsi="Arial" w:cs="Arial"/>
          <w:caps/>
          <w:color w:val="333333"/>
          <w:sz w:val="18"/>
          <w:szCs w:val="18"/>
        </w:rPr>
        <w:t xml:space="preserve"> 15, 2025</w:t>
      </w:r>
      <w:r>
        <w:rPr>
          <w:rFonts w:ascii="Arial" w:hAnsi="Arial" w:cs="Arial"/>
          <w:color w:val="222222"/>
        </w:rPr>
        <w:t> </w:t>
      </w:r>
      <w:r>
        <w:rPr>
          <w:rStyle w:val="newsup-tags"/>
          <w:rFonts w:ascii="Arial" w:hAnsi="Arial" w:cs="Arial"/>
          <w:color w:val="222222"/>
        </w:rPr>
        <w:t> </w:t>
      </w:r>
    </w:p>
    <w:p w:rsidR="00C82B89" w:rsidRPr="00C82B89" w:rsidRDefault="00C82B89" w:rsidP="00C82B89">
      <w:pPr>
        <w:pStyle w:val="1"/>
        <w:spacing w:before="0" w:beforeAutospacing="0" w:after="0" w:afterAutospacing="0" w:line="400" w:lineRule="exact"/>
        <w:rPr>
          <w:rFonts w:ascii="Arial" w:hAnsi="Arial" w:cs="Arial"/>
          <w:color w:val="212121"/>
          <w:spacing w:val="-12"/>
          <w:sz w:val="57"/>
          <w:szCs w:val="57"/>
        </w:rPr>
      </w:pPr>
      <w:hyperlink r:id="rId9" w:history="1">
        <w:r>
          <w:rPr>
            <w:rStyle w:val="a7"/>
            <w:rFonts w:ascii="Arial" w:hAnsi="Arial" w:cs="Arial"/>
            <w:color w:val="212121"/>
            <w:sz w:val="21"/>
            <w:szCs w:val="21"/>
          </w:rPr>
          <w:t>榮登全球頂尖科學家雙榜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展現專業與國際競爭力</w:t>
        </w:r>
      </w:hyperlink>
      <w:r>
        <w:rPr>
          <w:rStyle w:val="newsup-tags"/>
          <w:rFonts w:ascii="Arial" w:hAnsi="Arial" w:cs="Arial"/>
          <w:color w:val="222222"/>
        </w:rPr>
        <w:t>, </w:t>
      </w:r>
      <w:hyperlink r:id="rId10" w:history="1">
        <w:r>
          <w:rPr>
            <w:rStyle w:val="a7"/>
            <w:rFonts w:ascii="Arial" w:hAnsi="Arial" w:cs="Arial"/>
            <w:color w:val="212121"/>
            <w:sz w:val="21"/>
            <w:szCs w:val="21"/>
          </w:rPr>
          <w:t>輔英再傳捷報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師生雙榮耀！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 xml:space="preserve"> </w:t>
        </w:r>
        <w:r>
          <w:rPr>
            <w:rStyle w:val="a7"/>
            <w:rFonts w:ascii="Arial" w:hAnsi="Arial" w:cs="Arial"/>
            <w:color w:val="212121"/>
            <w:sz w:val="21"/>
            <w:szCs w:val="21"/>
          </w:rPr>
          <w:t>挑戰國際舞台</w:t>
        </w:r>
      </w:hyperlink>
    </w:p>
    <w:p w:rsidR="00C82B89" w:rsidRDefault="00C82B89" w:rsidP="00C82B89">
      <w:pPr>
        <w:rPr>
          <w:rFonts w:ascii="新細明體" w:hAnsi="新細明體" w:cs="新細明體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3124835</wp:posOffset>
            </wp:positionH>
            <wp:positionV relativeFrom="paragraph">
              <wp:posOffset>83185</wp:posOffset>
            </wp:positionV>
            <wp:extent cx="3086100" cy="2314575"/>
            <wp:effectExtent l="0" t="0" r="0" b="9525"/>
            <wp:wrapSquare wrapText="bothSides"/>
            <wp:docPr id="47" name="圖片 47" descr="https://focusnews.com.tw/wp-content/uploads/2025/10/S__2615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focusnews.com.tw/wp-content/uploads/2025/10/S__261585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B89" w:rsidRDefault="00C82B89" w:rsidP="00C82B89">
      <w:pPr>
        <w:pStyle w:val="Web"/>
        <w:spacing w:before="0" w:beforeAutospacing="0" w:after="300" w:afterAutospacing="0"/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2413000</wp:posOffset>
            </wp:positionV>
            <wp:extent cx="1985645" cy="2647950"/>
            <wp:effectExtent l="0" t="0" r="0" b="0"/>
            <wp:wrapSquare wrapText="bothSides"/>
            <wp:docPr id="46" name="圖片 46" descr="https://focusnews.com.tw/wp-content/uploads/2025/10/S__2615853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focusnews.com.tw/wp-content/uploads/2025/10/S__2615853-450x60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4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>【今傳媒/記者李祖東報導】</w:t>
      </w:r>
      <w:r>
        <w:br/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2025年第3屆亞洲技能競賽及2026年第</w:t>
      </w:r>
      <w:r>
        <w:lastRenderedPageBreak/>
        <w:t>48屆國際技能競賽。指導團隊包括黃嫦芳、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0</wp:posOffset>
            </wp:positionV>
            <wp:extent cx="2997200" cy="2247900"/>
            <wp:effectExtent l="0" t="0" r="0" b="0"/>
            <wp:wrapSquare wrapText="bothSides"/>
            <wp:docPr id="45" name="圖片 45" descr="https://focusnews.com.tw/wp-content/uploads/2025/10/S__2615852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focusnews.com.tw/wp-content/uploads/2025/10/S__2615852-800x60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t>同時，輔英科大教師也傳來捷報——醫學與健康學院院長陳中一教授第六度榮登美國史丹佛大學「全球前2%頂尖科學家」雙榜（終身與年度），展現傑出學術影響力與研究實力。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3810</wp:posOffset>
            </wp:positionV>
            <wp:extent cx="2066925" cy="2755900"/>
            <wp:effectExtent l="0" t="0" r="9525" b="6350"/>
            <wp:wrapSquare wrapText="bothSides"/>
            <wp:docPr id="44" name="圖片 44" descr="https://focusnews.com.tw/wp-content/uploads/2025/10/S__2615851-45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focusnews.com.tw/wp-content/uploads/2025/10/S__2615851-450x60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C82B89" w:rsidRDefault="00C82B89" w:rsidP="00C82B89">
      <w:pPr>
        <w:pStyle w:val="Web"/>
        <w:spacing w:before="0" w:beforeAutospacing="0" w:after="300" w:afterAutospacing="0"/>
      </w:pPr>
      <w: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學年度碩士班甄試入學即日起開放報名至11月26日止，詳情請上輔英官網查詢。</w:t>
      </w:r>
    </w:p>
    <w:p w:rsidR="00C82B89" w:rsidRPr="00C82B89" w:rsidRDefault="00C82B89" w:rsidP="00C82B89">
      <w:pPr>
        <w:rPr>
          <w:rFonts w:hint="eastAsia"/>
        </w:rPr>
      </w:pPr>
    </w:p>
    <w:sectPr w:rsidR="00C82B89" w:rsidRPr="00C82B8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057" w:rsidRDefault="008B4057" w:rsidP="00533F69">
      <w:r>
        <w:separator/>
      </w:r>
    </w:p>
  </w:endnote>
  <w:endnote w:type="continuationSeparator" w:id="0">
    <w:p w:rsidR="008B4057" w:rsidRDefault="008B4057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057" w:rsidRDefault="008B4057" w:rsidP="00533F69">
      <w:r>
        <w:separator/>
      </w:r>
    </w:p>
  </w:footnote>
  <w:footnote w:type="continuationSeparator" w:id="0">
    <w:p w:rsidR="008B4057" w:rsidRDefault="008B4057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264"/>
    <w:rsid w:val="002E3CF8"/>
    <w:rsid w:val="004223BA"/>
    <w:rsid w:val="00461709"/>
    <w:rsid w:val="00500153"/>
    <w:rsid w:val="00533F69"/>
    <w:rsid w:val="008B4057"/>
    <w:rsid w:val="00A11B0C"/>
    <w:rsid w:val="00A26376"/>
    <w:rsid w:val="00A84C52"/>
    <w:rsid w:val="00C75430"/>
    <w:rsid w:val="00C82B89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89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  <w:style w:type="character" w:customStyle="1" w:styleId="40">
    <w:name w:val="標題 4 字元"/>
    <w:basedOn w:val="a0"/>
    <w:link w:val="4"/>
    <w:uiPriority w:val="9"/>
    <w:semiHidden/>
    <w:rsid w:val="00C82B89"/>
    <w:rPr>
      <w:rFonts w:asciiTheme="majorHAnsi" w:eastAsiaTheme="majorEastAsia" w:hAnsiTheme="majorHAnsi" w:cstheme="majorBidi"/>
      <w:sz w:val="36"/>
      <w:szCs w:val="36"/>
    </w:rPr>
  </w:style>
  <w:style w:type="character" w:customStyle="1" w:styleId="mg-blog-date">
    <w:name w:val="mg-blog-date"/>
    <w:basedOn w:val="a0"/>
    <w:rsid w:val="00C82B89"/>
  </w:style>
  <w:style w:type="character" w:customStyle="1" w:styleId="newsup-tags">
    <w:name w:val="newsup-tags"/>
    <w:basedOn w:val="a0"/>
    <w:rsid w:val="00C8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63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4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news.com.tw/author/0921255021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focusnews.com.tw/tag/%e8%bc%94%e8%8b%b1%e5%86%8d%e5%82%b3%e6%8d%b7%e5%a0%b1-%e5%b8%ab%e7%94%9f%e9%9b%99%e6%a6%ae%e8%80%80%ef%bc%81-%e6%8c%91%e6%88%b0%e5%9c%8b%e9%9a%9b%e8%88%9e%e5%8f%b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cusnews.com.tw/tag/%e6%a6%ae%e7%99%bb%e5%85%a8%e7%90%83%e9%a0%82%e5%b0%96%e7%a7%91%e5%ad%b8%e5%ae%b6%e9%9b%99%e6%a6%9c-%e5%b1%95%e7%8f%be%e5%b0%88%e6%a5%ad%e8%88%87%e5%9c%8b%e9%9a%9b%e7%ab%b6%e7%88%ad%e5%8a%9b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2025-12-15T06:09:00Z</dcterms:created>
  <dcterms:modified xsi:type="dcterms:W3CDTF">2025-12-15T06:09:00Z</dcterms:modified>
</cp:coreProperties>
</file>